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DB08">
      <w:pPr>
        <w:jc w:val="center"/>
        <w:rPr>
          <w:rFonts w:hint="eastAsia" w:ascii="宋体" w:hAnsi="宋体"/>
          <w:b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/>
          <w:b/>
          <w:color w:val="auto"/>
          <w:sz w:val="36"/>
          <w:szCs w:val="36"/>
        </w:rPr>
        <w:t>输液泵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技术参数</w:t>
      </w:r>
    </w:p>
    <w:bookmarkEnd w:id="0"/>
    <w:p w14:paraId="5B4B64A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适用人群：成人、小儿、新生儿</w:t>
      </w:r>
    </w:p>
    <w:p w14:paraId="25FB46FE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支持输血功能</w:t>
      </w:r>
    </w:p>
    <w:p w14:paraId="7E458B3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输液精度≤±</w:t>
      </w:r>
      <w:r>
        <w:rPr>
          <w:color w:val="auto"/>
          <w:sz w:val="24"/>
          <w:szCs w:val="24"/>
        </w:rPr>
        <w:t>5%</w:t>
      </w:r>
    </w:p>
    <w:p w14:paraId="1279C42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b w:val="0"/>
          <w:bCs w:val="0"/>
          <w:color w:val="000000"/>
          <w:sz w:val="24"/>
          <w:szCs w:val="24"/>
        </w:rPr>
        <w:t>速率范围：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>≥</w:t>
      </w:r>
      <w:r>
        <w:rPr>
          <w:b w:val="0"/>
          <w:bCs w:val="0"/>
          <w:color w:val="000000"/>
          <w:sz w:val="24"/>
          <w:szCs w:val="24"/>
        </w:rPr>
        <w:t>0.1-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20</w:t>
      </w:r>
      <w:r>
        <w:rPr>
          <w:b w:val="0"/>
          <w:bCs w:val="0"/>
          <w:color w:val="000000"/>
          <w:sz w:val="24"/>
          <w:szCs w:val="24"/>
        </w:rPr>
        <w:t>00ml/h, 最小步进0.1ml/h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；</w:t>
      </w:r>
    </w:p>
    <w:p w14:paraId="1D84143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快进流速范围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0.1-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00ml/h，</w:t>
      </w:r>
    </w:p>
    <w:p w14:paraId="2F692C6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具有自动和手动快进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36F2ADB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自动统计累计量</w:t>
      </w:r>
    </w:p>
    <w:p w14:paraId="795DCA0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可直接在输液泵添加输液器品牌名称</w:t>
      </w:r>
    </w:p>
    <w:p w14:paraId="66916768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sz w:val="24"/>
          <w:szCs w:val="24"/>
        </w:rPr>
        <w:t>种输液模式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可选</w:t>
      </w:r>
      <w:r>
        <w:rPr>
          <w:color w:val="auto"/>
          <w:sz w:val="24"/>
          <w:szCs w:val="24"/>
        </w:rPr>
        <w:t>：体重模式、梯度模式、序列模式、点滴模式、和间断给药模式</w:t>
      </w:r>
    </w:p>
    <w:p w14:paraId="5204564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显示屏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≥</w:t>
      </w:r>
      <w:r>
        <w:rPr>
          <w:color w:val="auto"/>
          <w:sz w:val="24"/>
          <w:szCs w:val="24"/>
        </w:rPr>
        <w:t>3.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color w:val="auto"/>
          <w:sz w:val="24"/>
          <w:szCs w:val="24"/>
        </w:rPr>
        <w:t>英寸彩色</w:t>
      </w:r>
      <w:r>
        <w:rPr>
          <w:rFonts w:hint="eastAsia"/>
          <w:color w:val="auto"/>
          <w:sz w:val="24"/>
          <w:szCs w:val="24"/>
          <w:lang w:val="en-US" w:eastAsia="zh-CN"/>
        </w:rPr>
        <w:t>电容触摸</w:t>
      </w:r>
    </w:p>
    <w:p w14:paraId="3EEFA8A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KVO流速：</w:t>
      </w:r>
      <w:r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  <w:t>0.1ml/h～ 5.0ml/h,</w:t>
      </w:r>
    </w:p>
    <w:p w14:paraId="4A79298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全中文软件操作界面</w:t>
      </w:r>
    </w:p>
    <w:p w14:paraId="798A021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rFonts w:hint="default"/>
          <w:color w:val="auto"/>
          <w:sz w:val="24"/>
          <w:szCs w:val="24"/>
          <w:lang w:val="en-US"/>
        </w:rPr>
      </w:pPr>
      <w:r>
        <w:rPr>
          <w:rFonts w:hint="eastAsia"/>
          <w:color w:val="auto"/>
          <w:sz w:val="24"/>
          <w:szCs w:val="24"/>
        </w:rPr>
        <w:t>报警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具有</w:t>
      </w:r>
      <w:r>
        <w:rPr>
          <w:rFonts w:hint="eastAsia"/>
          <w:sz w:val="24"/>
          <w:szCs w:val="24"/>
        </w:rPr>
        <w:t>气泡、开门、下管路阻塞、上管路阻塞、输液完成</w:t>
      </w:r>
      <w:r>
        <w:rPr>
          <w:rFonts w:hint="eastAsia"/>
          <w:sz w:val="24"/>
          <w:szCs w:val="24"/>
          <w:lang w:val="en-US" w:eastAsia="zh-CN"/>
        </w:rPr>
        <w:t>等报警功能，</w:t>
      </w:r>
      <w:r>
        <w:rPr>
          <w:rFonts w:hint="eastAsia"/>
          <w:color w:val="auto"/>
          <w:sz w:val="24"/>
          <w:szCs w:val="24"/>
        </w:rPr>
        <w:t>提示报警信息</w:t>
      </w:r>
    </w:p>
    <w:p w14:paraId="7CA2F2BE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具有</w:t>
      </w:r>
      <w:r>
        <w:rPr>
          <w:rFonts w:hint="eastAsia"/>
          <w:color w:val="auto"/>
          <w:sz w:val="24"/>
          <w:szCs w:val="24"/>
        </w:rPr>
        <w:t>在线动态压力监测；压力报警阈</w:t>
      </w:r>
      <w:r>
        <w:rPr>
          <w:rFonts w:hint="eastAsia"/>
          <w:color w:val="auto"/>
          <w:sz w:val="24"/>
          <w:szCs w:val="24"/>
          <w:lang w:val="en-US" w:eastAsia="zh-CN"/>
        </w:rPr>
        <w:t>值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color w:val="auto"/>
          <w:sz w:val="24"/>
          <w:szCs w:val="24"/>
          <w:lang w:val="en-US" w:eastAsia="zh-CN"/>
        </w:rPr>
        <w:t>12挡可调，</w:t>
      </w:r>
      <w:r>
        <w:rPr>
          <w:rFonts w:hint="eastAsia"/>
          <w:color w:val="auto"/>
          <w:sz w:val="24"/>
          <w:szCs w:val="24"/>
        </w:rPr>
        <w:t>值最低可设置</w:t>
      </w:r>
      <w:r>
        <w:rPr>
          <w:color w:val="auto"/>
          <w:sz w:val="24"/>
          <w:szCs w:val="24"/>
        </w:rPr>
        <w:t>50mmHg</w:t>
      </w:r>
    </w:p>
    <w:p w14:paraId="13A7DDA5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具备气泡</w:t>
      </w:r>
      <w:r>
        <w:rPr>
          <w:rFonts w:hint="eastAsia"/>
          <w:color w:val="auto"/>
          <w:sz w:val="24"/>
          <w:szCs w:val="24"/>
          <w:lang w:val="en-US" w:eastAsia="zh-CN"/>
        </w:rPr>
        <w:t>监测</w:t>
      </w:r>
      <w:r>
        <w:rPr>
          <w:rFonts w:hint="eastAsia"/>
          <w:color w:val="auto"/>
          <w:sz w:val="24"/>
          <w:szCs w:val="24"/>
        </w:rPr>
        <w:t>报警功能，支持最小≤</w:t>
      </w:r>
      <w:r>
        <w:rPr>
          <w:rFonts w:hint="eastAsia"/>
          <w:color w:val="auto"/>
          <w:sz w:val="24"/>
          <w:szCs w:val="24"/>
          <w:lang w:val="en-US" w:eastAsia="zh-CN"/>
        </w:rPr>
        <w:t>18</w:t>
      </w:r>
      <w:r>
        <w:rPr>
          <w:color w:val="auto"/>
          <w:sz w:val="24"/>
          <w:szCs w:val="24"/>
        </w:rPr>
        <w:t>μL的单个气泡报警</w:t>
      </w:r>
    </w:p>
    <w:p w14:paraId="09D5EE0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信息储存：可存储</w:t>
      </w:r>
      <w:r>
        <w:rPr>
          <w:rFonts w:hint="default" w:ascii="Arial" w:hAnsi="Arial" w:cs="Arial"/>
          <w:color w:val="auto"/>
          <w:sz w:val="24"/>
          <w:szCs w:val="24"/>
        </w:rPr>
        <w:t>≥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color w:val="auto"/>
          <w:sz w:val="24"/>
          <w:szCs w:val="24"/>
        </w:rPr>
        <w:t>000条的历史记录</w:t>
      </w:r>
    </w:p>
    <w:p w14:paraId="2E97589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电池工作时间≥</w:t>
      </w:r>
      <w:r>
        <w:rPr>
          <w:color w:val="auto"/>
          <w:sz w:val="24"/>
          <w:szCs w:val="24"/>
        </w:rPr>
        <w:t>5小时</w:t>
      </w:r>
    </w:p>
    <w:p w14:paraId="5C1FD3D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产品使用期限≥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color w:val="auto"/>
          <w:sz w:val="24"/>
          <w:szCs w:val="24"/>
        </w:rPr>
        <w:t>年</w:t>
      </w:r>
    </w:p>
    <w:p w14:paraId="19450BC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hanging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整机质保年限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  <w:t>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3年</w:t>
      </w:r>
    </w:p>
    <w:p w14:paraId="3703428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color w:val="auto"/>
          <w:sz w:val="24"/>
          <w:szCs w:val="24"/>
        </w:rPr>
      </w:pPr>
    </w:p>
    <w:p w14:paraId="61F58B0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70903"/>
    <w:multiLevelType w:val="multilevel"/>
    <w:tmpl w:val="68F709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MjBhNzE4YmRmMzBkMzlkYmE3YTU5NmUxZDVhOTAifQ=="/>
  </w:docVars>
  <w:rsids>
    <w:rsidRoot w:val="00000000"/>
    <w:rsid w:val="44D22A9F"/>
    <w:rsid w:val="5B9FB769"/>
    <w:rsid w:val="5CA70E5E"/>
    <w:rsid w:val="5FFF2D6D"/>
    <w:rsid w:val="600D06BB"/>
    <w:rsid w:val="6DDED8C3"/>
    <w:rsid w:val="6F9B5B1D"/>
    <w:rsid w:val="76D35AD4"/>
    <w:rsid w:val="7FC60793"/>
    <w:rsid w:val="9FFF81A9"/>
    <w:rsid w:val="CFFC2965"/>
    <w:rsid w:val="DBFB06FD"/>
    <w:rsid w:val="DED285F9"/>
    <w:rsid w:val="F9FA48ED"/>
    <w:rsid w:val="FFD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357</Characters>
  <Lines>0</Lines>
  <Paragraphs>0</Paragraphs>
  <TotalTime>18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1</dc:creator>
  <cp:lastModifiedBy>无以言表</cp:lastModifiedBy>
  <dcterms:modified xsi:type="dcterms:W3CDTF">2025-12-12T00:27:42Z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657BED1C173A4125B9713A01AFB29CCB_12</vt:lpwstr>
  </property>
  <property fmtid="{D5CDD505-2E9C-101B-9397-08002B2CF9AE}" pid="4" name="KSOTemplateDocerSaveRecord">
    <vt:lpwstr>eyJoZGlkIjoiNWI1NDVjOWM1Njg4YjQ5NDVlNmIzYTJkZmI5ZDYxZGEiLCJ1c2VySWQiOiI5NTMyMjMxMzAifQ==</vt:lpwstr>
  </property>
</Properties>
</file>