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04ED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高频手术系统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技术参数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及要求</w:t>
      </w:r>
    </w:p>
    <w:p w14:paraId="1564A8DF">
      <w:pPr>
        <w:widowControl/>
        <w:tabs>
          <w:tab w:val="left" w:pos="480"/>
          <w:tab w:val="left" w:pos="3630"/>
        </w:tabs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</w:p>
    <w:p w14:paraId="45DAF979">
      <w:pPr>
        <w:widowControl/>
        <w:tabs>
          <w:tab w:val="left" w:pos="480"/>
          <w:tab w:val="left" w:pos="3813"/>
        </w:tabs>
        <w:spacing w:line="276" w:lineRule="auto"/>
        <w:rPr>
          <w:rFonts w:ascii="宋体" w:hAnsi="宋体" w:eastAsia="宋体" w:cs="Arial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2"/>
          <w:szCs w:val="22"/>
        </w:rPr>
        <w:t>．</w:t>
      </w:r>
      <w:r>
        <w:rPr>
          <w:rFonts w:ascii="宋体" w:hAnsi="宋体" w:eastAsia="宋体" w:cs="Arial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功能及性能要求</w:t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p w14:paraId="253ADD5B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2"/>
          <w:szCs w:val="22"/>
        </w:rPr>
        <w:t xml:space="preserve">.1 </w:t>
      </w:r>
      <w:r>
        <w:rPr>
          <w:rFonts w:hint="eastAsia" w:ascii="宋体" w:hAnsi="宋体" w:eastAsia="宋体" w:cs="Arial"/>
          <w:kern w:val="0"/>
          <w:sz w:val="24"/>
          <w:szCs w:val="24"/>
        </w:rPr>
        <w:t>单极至少有3种电切模式和4种电凝模式。</w:t>
      </w:r>
    </w:p>
    <w:p w14:paraId="47A764AF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4"/>
          <w:szCs w:val="24"/>
        </w:rPr>
        <w:t>.2 具备双极电切，双极电凝功能。</w:t>
      </w:r>
    </w:p>
    <w:p w14:paraId="1D36920A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.3 双极电凝可以自动启动也可脚踏启动，有自动停止功能。</w:t>
      </w:r>
    </w:p>
    <w:p w14:paraId="58FABDC6">
      <w:pPr>
        <w:widowControl/>
        <w:tabs>
          <w:tab w:val="left" w:pos="900"/>
          <w:tab w:val="left" w:pos="3813"/>
        </w:tabs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可升级氩气刀功能。</w:t>
      </w:r>
    </w:p>
    <w:p w14:paraId="037FEF49">
      <w:pPr>
        <w:widowControl/>
        <w:tabs>
          <w:tab w:val="left" w:pos="900"/>
          <w:tab w:val="left" w:pos="3813"/>
        </w:tabs>
        <w:spacing w:line="276" w:lineRule="auto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Arial"/>
          <w:kern w:val="0"/>
          <w:sz w:val="24"/>
          <w:szCs w:val="24"/>
        </w:rPr>
        <w:t>可升级水刀功能。</w:t>
      </w:r>
    </w:p>
    <w:p w14:paraId="2A58F98C">
      <w:pPr>
        <w:widowControl/>
        <w:tabs>
          <w:tab w:val="left" w:pos="851"/>
          <w:tab w:val="left" w:pos="3813"/>
        </w:tabs>
        <w:spacing w:line="276" w:lineRule="auto"/>
        <w:ind w:left="480" w:right="-340" w:rightChars="-162" w:hanging="480" w:hanging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中文操作系统，彩色液晶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触屏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3C29162F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可根据不同手术或医生要求预置≥</w:t>
      </w:r>
      <w:r>
        <w:rPr>
          <w:rFonts w:hint="eastAsia" w:ascii="宋体" w:hAnsi="宋体" w:eastAsia="宋体" w:cs="Arial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组手术程序。</w:t>
      </w:r>
    </w:p>
    <w:p w14:paraId="6E204E9D">
      <w:pPr>
        <w:widowControl/>
        <w:tabs>
          <w:tab w:val="left" w:pos="900"/>
          <w:tab w:val="left" w:pos="3813"/>
        </w:tabs>
        <w:spacing w:line="276" w:lineRule="auto"/>
        <w:ind w:left="480" w:hanging="480" w:hanging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采用散热板散热，主机不能有散热孔，不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kern w:val="0"/>
          <w:sz w:val="24"/>
          <w:szCs w:val="24"/>
        </w:rPr>
        <w:t>影响手术室层流并易于擦拭和清洁消毒。</w:t>
      </w:r>
    </w:p>
    <w:p w14:paraId="66A904DA">
      <w:pPr>
        <w:widowControl/>
        <w:tabs>
          <w:tab w:val="left" w:pos="900"/>
          <w:tab w:val="left" w:pos="3813"/>
        </w:tabs>
        <w:spacing w:line="276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.</w:t>
      </w:r>
      <w:r>
        <w:rPr>
          <w:rFonts w:ascii="宋体" w:hAnsi="宋体" w:eastAsia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安全性要求</w:t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p w14:paraId="458F60CD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 xml:space="preserve">.1 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Arial"/>
          <w:kern w:val="0"/>
          <w:sz w:val="24"/>
          <w:szCs w:val="24"/>
        </w:rPr>
        <w:t>有高频、低频泄漏电流安全报警系统。</w:t>
      </w:r>
    </w:p>
    <w:p w14:paraId="7C23D38A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 xml:space="preserve">.2 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Arial"/>
          <w:kern w:val="0"/>
          <w:sz w:val="24"/>
          <w:szCs w:val="24"/>
        </w:rPr>
        <w:t>有主机及配件工作状态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实</w:t>
      </w:r>
      <w:r>
        <w:rPr>
          <w:rFonts w:hint="eastAsia" w:ascii="宋体" w:hAnsi="宋体" w:eastAsia="宋体" w:cs="Arial"/>
          <w:kern w:val="0"/>
          <w:sz w:val="24"/>
          <w:szCs w:val="24"/>
        </w:rPr>
        <w:t>时检测系统。</w:t>
      </w:r>
    </w:p>
    <w:p w14:paraId="2F9F95FE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 xml:space="preserve">.3 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Arial"/>
          <w:kern w:val="0"/>
          <w:sz w:val="24"/>
          <w:szCs w:val="24"/>
        </w:rPr>
        <w:t>有负极板接触质量安全监测系统。</w:t>
      </w:r>
    </w:p>
    <w:p w14:paraId="6F8460DB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.4 低电压设计，喷射电凝最高输出电压≤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Arial"/>
          <w:kern w:val="0"/>
          <w:sz w:val="24"/>
          <w:szCs w:val="24"/>
        </w:rPr>
        <w:t>00V。</w:t>
      </w:r>
    </w:p>
    <w:p w14:paraId="30FD6555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.5</w:t>
      </w:r>
      <w:r>
        <w:rPr>
          <w:rFonts w:ascii="宋体" w:hAnsi="宋体" w:eastAsia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kern w:val="0"/>
          <w:sz w:val="24"/>
          <w:szCs w:val="24"/>
        </w:rPr>
        <w:t>恒定频率输出：≤</w:t>
      </w:r>
      <w:r>
        <w:rPr>
          <w:rFonts w:ascii="宋体" w:hAnsi="宋体" w:eastAsia="宋体" w:cs="Arial"/>
          <w:kern w:val="0"/>
          <w:sz w:val="24"/>
          <w:szCs w:val="24"/>
        </w:rPr>
        <w:t>350kHz。</w:t>
      </w:r>
    </w:p>
    <w:p w14:paraId="27CE9B95">
      <w:pPr>
        <w:widowControl/>
        <w:tabs>
          <w:tab w:val="left" w:pos="900"/>
          <w:tab w:val="left" w:pos="3813"/>
        </w:tabs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  <w:szCs w:val="24"/>
        </w:rPr>
        <w:t>.6 有故障停止输出同时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需有</w:t>
      </w:r>
      <w:r>
        <w:rPr>
          <w:rFonts w:hint="eastAsia" w:ascii="宋体" w:hAnsi="宋体" w:eastAsia="宋体" w:cs="Arial"/>
          <w:kern w:val="0"/>
          <w:sz w:val="24"/>
          <w:szCs w:val="24"/>
        </w:rPr>
        <w:t>声光报警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Arial"/>
          <w:kern w:val="0"/>
          <w:sz w:val="24"/>
          <w:szCs w:val="24"/>
        </w:rPr>
        <w:t>中文显示故障信息。</w:t>
      </w:r>
    </w:p>
    <w:p w14:paraId="4A09DDD5">
      <w:pPr>
        <w:widowControl/>
        <w:tabs>
          <w:tab w:val="left" w:pos="3813"/>
        </w:tabs>
        <w:spacing w:line="276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Arial"/>
          <w:kern w:val="0"/>
          <w:sz w:val="24"/>
          <w:szCs w:val="24"/>
        </w:rPr>
        <w:t>.</w:t>
      </w:r>
      <w:r>
        <w:rPr>
          <w:rFonts w:ascii="宋体" w:hAnsi="宋体" w:eastAsia="宋体" w:cs="Arial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技术参数要求</w:t>
      </w:r>
    </w:p>
    <w:p w14:paraId="46D18E7A">
      <w:pPr>
        <w:widowControl/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Arial"/>
          <w:kern w:val="0"/>
          <w:sz w:val="24"/>
          <w:szCs w:val="24"/>
        </w:rPr>
        <w:t xml:space="preserve">.1 单极电切最大功率： ≥300W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D9A3FA">
      <w:pPr>
        <w:widowControl/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Arial"/>
          <w:kern w:val="0"/>
          <w:sz w:val="24"/>
          <w:szCs w:val="24"/>
        </w:rPr>
        <w:t xml:space="preserve">.2 单极凝血最大功率:  ≥200W        </w:t>
      </w:r>
      <w:bookmarkStart w:id="0" w:name="_GoBack"/>
      <w:bookmarkEnd w:id="0"/>
      <w:r>
        <w:rPr>
          <w:rFonts w:ascii="宋体" w:hAnsi="宋体" w:eastAsia="宋体" w:cs="Arial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AB54D6">
      <w:pPr>
        <w:widowControl/>
        <w:spacing w:line="276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Arial"/>
          <w:kern w:val="0"/>
          <w:sz w:val="24"/>
          <w:szCs w:val="24"/>
        </w:rPr>
        <w:t>.3 双极切割最大功率： ≥100W</w:t>
      </w:r>
    </w:p>
    <w:p w14:paraId="440F4E03">
      <w:pPr>
        <w:widowControl/>
        <w:spacing w:line="276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Arial"/>
          <w:kern w:val="0"/>
          <w:sz w:val="24"/>
          <w:szCs w:val="24"/>
        </w:rPr>
        <w:t xml:space="preserve">.4 双极凝血最大功率： ≥120W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F3A59B">
      <w:pPr>
        <w:ind w:right="-340" w:rightChars="-162"/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NDVjOWM1Njg4YjQ5NDVlNmIzYTJkZmI5ZDYxZGEifQ=="/>
  </w:docVars>
  <w:rsids>
    <w:rsidRoot w:val="00000000"/>
    <w:rsid w:val="32EB6674"/>
    <w:rsid w:val="5F3F7907"/>
    <w:rsid w:val="640F3B8E"/>
    <w:rsid w:val="683F1003"/>
    <w:rsid w:val="6C662486"/>
    <w:rsid w:val="716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496</Characters>
  <Paragraphs>29</Paragraphs>
  <TotalTime>26</TotalTime>
  <ScaleCrop>false</ScaleCrop>
  <LinksUpToDate>false</LinksUpToDate>
  <CharactersWithSpaces>1638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2020-05-26T07:45:00Z</dcterms:created>
  <dc:creator>刘 培培</dc:creator>
  <cp:lastModifiedBy>无以言表</cp:lastModifiedBy>
  <cp:lastPrinted>2019-09-18T09:25:00Z</cp:lastPrinted>
  <dcterms:modified xsi:type="dcterms:W3CDTF">2024-08-14T01:56:04Z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17B7BDE761C24698950FBF5A83BA4F43</vt:lpwstr>
  </property>
</Properties>
</file>