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心肺</w:t>
      </w:r>
      <w:r>
        <w:rPr>
          <w:rFonts w:hint="eastAsia"/>
          <w:b/>
          <w:sz w:val="32"/>
          <w:szCs w:val="32"/>
        </w:rPr>
        <w:t>复苏机</w:t>
      </w:r>
      <w:r>
        <w:rPr>
          <w:rFonts w:hint="eastAsia"/>
          <w:b/>
          <w:sz w:val="32"/>
          <w:szCs w:val="32"/>
          <w:lang w:eastAsia="zh-CN"/>
        </w:rPr>
        <w:t>技术</w:t>
      </w:r>
      <w:r>
        <w:rPr>
          <w:rFonts w:hint="eastAsia"/>
          <w:b/>
          <w:sz w:val="32"/>
          <w:szCs w:val="32"/>
        </w:rPr>
        <w:t>参数</w:t>
      </w:r>
      <w:r>
        <w:rPr>
          <w:rFonts w:hint="eastAsia"/>
          <w:b/>
          <w:sz w:val="32"/>
          <w:szCs w:val="32"/>
          <w:lang w:eastAsia="zh-CN"/>
        </w:rPr>
        <w:t>及要求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工作方式</w:t>
      </w:r>
      <w:r>
        <w:rPr>
          <w:rFonts w:hint="eastAsia" w:asciiTheme="minorEastAsia" w:hAnsiTheme="minorEastAsia" w:eastAsiaTheme="minorEastAsia"/>
          <w:sz w:val="24"/>
          <w:szCs w:val="24"/>
        </w:rPr>
        <w:t>：电动电控智能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按压模式种类：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至少</w:t>
      </w:r>
      <w:r>
        <w:rPr>
          <w:rFonts w:hint="eastAsia" w:asciiTheme="minorEastAsia" w:hAnsiTheme="minorEastAsia" w:eastAsiaTheme="minorEastAsia"/>
          <w:sz w:val="24"/>
          <w:szCs w:val="24"/>
        </w:rPr>
        <w:t>具有连续按压和30:2两种模式。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2.1 </w:t>
      </w:r>
      <w:r>
        <w:rPr>
          <w:rFonts w:hint="eastAsia" w:asciiTheme="minorEastAsia" w:hAnsiTheme="minorEastAsia" w:eastAsiaTheme="minorEastAsia"/>
          <w:sz w:val="24"/>
          <w:szCs w:val="24"/>
        </w:rPr>
        <w:t>连续按压：110±10次/分钟。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2.2 </w:t>
      </w:r>
      <w:r>
        <w:rPr>
          <w:rFonts w:hint="eastAsia" w:asciiTheme="minorEastAsia" w:hAnsiTheme="minorEastAsia" w:eastAsiaTheme="minorEastAsia"/>
          <w:sz w:val="24"/>
          <w:szCs w:val="24"/>
        </w:rPr>
        <w:t>30:2模式：110±10次/分钟，每30次停顿不大于5秒。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3. 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按压深度：5.5±1.0cm。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按压压力：40-50公斤；       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按压模式：模仿人工CPR；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启动时间：≤3秒；        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</w:rPr>
        <w:t>机械噪音：≤55dB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</w:rPr>
        <w:t>收缩与舒张比：1:1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</w:rPr>
        <w:t>施救范围：（1）胸骨垂距：</w:t>
      </w:r>
      <w:r>
        <w:rPr>
          <w:rFonts w:asciiTheme="minorEastAsia" w:hAnsiTheme="minorEastAsia" w:eastAsiaTheme="minorEastAsia"/>
          <w:sz w:val="24"/>
          <w:szCs w:val="24"/>
        </w:rPr>
        <w:t>17.6</w:t>
      </w:r>
      <w:r>
        <w:rPr>
          <w:rFonts w:hint="eastAsia" w:asciiTheme="minorEastAsia" w:hAnsiTheme="minorEastAsia" w:eastAsiaTheme="minorEastAsia"/>
          <w:sz w:val="24"/>
          <w:szCs w:val="24"/>
        </w:rPr>
        <w:t>cm-2</w:t>
      </w:r>
      <w:r>
        <w:rPr>
          <w:rFonts w:asciiTheme="minorEastAsia" w:hAnsiTheme="minorEastAsia" w:eastAsiaTheme="minorEastAsia"/>
          <w:sz w:val="24"/>
          <w:szCs w:val="24"/>
        </w:rPr>
        <w:t>8.5</w:t>
      </w:r>
      <w:r>
        <w:rPr>
          <w:rFonts w:hint="eastAsia" w:asciiTheme="minorEastAsia" w:hAnsiTheme="minorEastAsia" w:eastAsiaTheme="minorEastAsia"/>
          <w:sz w:val="24"/>
          <w:szCs w:val="24"/>
        </w:rPr>
        <w:t>cm</w:t>
      </w:r>
    </w:p>
    <w:p>
      <w:pPr>
        <w:spacing w:line="360" w:lineRule="auto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（2）胸骨最大宽度：50cm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</w:t>
      </w:r>
    </w:p>
    <w:p>
      <w:pPr>
        <w:spacing w:line="360" w:lineRule="auto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 xml:space="preserve">0.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电源电压：网电源</w:t>
      </w:r>
      <w:r>
        <w:rPr>
          <w:rFonts w:cs="宋体" w:asciiTheme="minorEastAsia" w:hAnsiTheme="minorEastAsia" w:eastAsiaTheme="minorEastAsia"/>
          <w:sz w:val="24"/>
          <w:szCs w:val="24"/>
        </w:rPr>
        <w:t>220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±</w:t>
      </w:r>
      <w:r>
        <w:rPr>
          <w:rFonts w:cs="宋体" w:asciiTheme="minorEastAsia" w:hAnsiTheme="minorEastAsia" w:eastAsiaTheme="minorEastAsia"/>
          <w:sz w:val="24"/>
          <w:szCs w:val="24"/>
        </w:rPr>
        <w:t>22V</w:t>
      </w:r>
      <w:r>
        <w:rPr>
          <w:rFonts w:hint="eastAsia" w:cs="宋体" w:asciiTheme="minorEastAsia" w:hAnsiTheme="minorEastAsia" w:eastAsiaTheme="minorEastAsia"/>
          <w:b/>
          <w:kern w:val="0"/>
          <w:sz w:val="24"/>
          <w:szCs w:val="24"/>
        </w:rPr>
        <w:t>～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；</w:t>
      </w:r>
      <w:r>
        <w:rPr>
          <w:rFonts w:cs="宋体" w:asciiTheme="minorEastAsia" w:hAnsiTheme="minorEastAsia" w:eastAsiaTheme="minorEastAsia"/>
          <w:sz w:val="24"/>
          <w:szCs w:val="24"/>
        </w:rPr>
        <w:t>50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±</w:t>
      </w:r>
      <w:r>
        <w:rPr>
          <w:rFonts w:cs="宋体" w:asciiTheme="minorEastAsia" w:hAnsiTheme="minorEastAsia" w:eastAsiaTheme="minorEastAsia"/>
          <w:sz w:val="24"/>
          <w:szCs w:val="24"/>
        </w:rPr>
        <w:t>1Hz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；电池：</w:t>
      </w:r>
      <w:r>
        <w:rPr>
          <w:rFonts w:cs="宋体" w:asciiTheme="minorEastAsia" w:hAnsiTheme="minorEastAsia" w:eastAsiaTheme="minorEastAsia"/>
          <w:sz w:val="24"/>
          <w:szCs w:val="24"/>
        </w:rPr>
        <w:t>24V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。</w:t>
      </w:r>
    </w:p>
    <w:p>
      <w:pPr>
        <w:spacing w:line="360" w:lineRule="auto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 xml:space="preserve">1.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低电压报警:当电压低于</w:t>
      </w:r>
      <w:r>
        <w:rPr>
          <w:rFonts w:cs="宋体" w:asciiTheme="minorEastAsia" w:hAnsiTheme="minorEastAsia" w:eastAsiaTheme="minorEastAsia"/>
          <w:sz w:val="24"/>
          <w:szCs w:val="24"/>
        </w:rPr>
        <w:t>21V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时应报警。</w:t>
      </w:r>
      <w:r>
        <w:rPr>
          <w:rFonts w:cs="宋体"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360" w:lineRule="auto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 xml:space="preserve">2.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机械性能:按压头垂直下降距离不小于</w:t>
      </w:r>
      <w:r>
        <w:rPr>
          <w:rFonts w:cs="宋体" w:asciiTheme="minorEastAsia" w:hAnsiTheme="minorEastAsia" w:eastAsiaTheme="minorEastAsia"/>
          <w:sz w:val="24"/>
          <w:szCs w:val="24"/>
        </w:rPr>
        <w:t>8cm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，可在任意高度锁定。</w:t>
      </w:r>
    </w:p>
    <w:p>
      <w:pPr>
        <w:spacing w:line="360" w:lineRule="auto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 xml:space="preserve">3.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高度：69±2cm；宽度：58±1cm。</w:t>
      </w:r>
    </w:p>
    <w:p>
      <w:pPr>
        <w:spacing w:line="360" w:lineRule="auto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 xml:space="preserve">4.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通气设置：配合呼吸机，手动呼吸气囊使用。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5. </w:t>
      </w:r>
      <w:r>
        <w:rPr>
          <w:rFonts w:hint="eastAsia" w:asciiTheme="minorEastAsia" w:hAnsiTheme="minorEastAsia" w:eastAsiaTheme="minorEastAsia"/>
          <w:sz w:val="24"/>
          <w:szCs w:val="24"/>
        </w:rPr>
        <w:t>适用范围：便携可折叠，移动便捷。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6. </w:t>
      </w:r>
      <w:r>
        <w:rPr>
          <w:rFonts w:hint="eastAsia" w:asciiTheme="minorEastAsia" w:hAnsiTheme="minorEastAsia" w:eastAsiaTheme="minorEastAsia"/>
          <w:sz w:val="24"/>
          <w:szCs w:val="24"/>
        </w:rPr>
        <w:t>无外接装置状态下，能独立工作长达4个小时。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46A300"/>
    <w:multiLevelType w:val="singleLevel"/>
    <w:tmpl w:val="9246A30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1NDVjOWM1Njg4YjQ5NDVlNmIzYTJkZmI5ZDYxZGEifQ=="/>
  </w:docVars>
  <w:rsids>
    <w:rsidRoot w:val="00A92C3F"/>
    <w:rsid w:val="00415E1E"/>
    <w:rsid w:val="006B0ED9"/>
    <w:rsid w:val="00A92C3F"/>
    <w:rsid w:val="00AC6CB2"/>
    <w:rsid w:val="00B145B1"/>
    <w:rsid w:val="00F95C60"/>
    <w:rsid w:val="14697512"/>
    <w:rsid w:val="1B98672F"/>
    <w:rsid w:val="604C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378</Words>
  <Characters>466</Characters>
  <Lines>3</Lines>
  <Paragraphs>1</Paragraphs>
  <TotalTime>77</TotalTime>
  <ScaleCrop>false</ScaleCrop>
  <LinksUpToDate>false</LinksUpToDate>
  <CharactersWithSpaces>509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2020-05-21T13:51:00Z</dcterms:created>
  <dc:creator>Administrator</dc:creator>
  <cp:lastModifiedBy>无以言表</cp:lastModifiedBy>
  <cp:lastPrinted>2022-08-30T03:21:11Z</cp:lastPrinted>
  <dcterms:modified xsi:type="dcterms:W3CDTF">2022-08-30T07:37:20Z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3CF593EF63914FC79BC56B17BA922B09</vt:lpwstr>
  </property>
</Properties>
</file>