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32"/>
          <w:szCs w:val="32"/>
          <w:lang w:eastAsia="zh-CN"/>
        </w:rPr>
      </w:pPr>
      <w:r>
        <w:rPr>
          <w:rFonts w:hint="eastAsia" w:ascii="新宋体" w:hAnsi="新宋体" w:eastAsia="新宋体"/>
          <w:b/>
          <w:sz w:val="32"/>
          <w:szCs w:val="32"/>
        </w:rPr>
        <w:t>关节持续被动活动仪（指）</w:t>
      </w:r>
      <w:r>
        <w:rPr>
          <w:rFonts w:hint="eastAsia" w:ascii="新宋体" w:hAnsi="新宋体" w:eastAsia="新宋体"/>
          <w:b/>
          <w:sz w:val="32"/>
          <w:szCs w:val="32"/>
          <w:lang w:eastAsia="zh-CN"/>
        </w:rPr>
        <w:t>技术参数及要求</w:t>
      </w:r>
    </w:p>
    <w:p>
      <w:pPr>
        <w:jc w:val="center"/>
        <w:rPr>
          <w:rFonts w:hint="eastAsia" w:ascii="新宋体" w:hAnsi="新宋体" w:eastAsia="新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" w:beforeLines="35" w:after="109" w:afterLines="35" w:line="36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动力配置要求采用</w:t>
      </w:r>
      <w:r>
        <w:rPr>
          <w:rFonts w:hint="eastAsia" w:ascii="宋体" w:hAnsi="宋体"/>
          <w:sz w:val="24"/>
          <w:szCs w:val="24"/>
        </w:rPr>
        <w:t>电机，</w:t>
      </w:r>
      <w:r>
        <w:rPr>
          <w:rFonts w:hint="eastAsia" w:ascii="宋体" w:hAnsi="宋体"/>
          <w:sz w:val="24"/>
          <w:szCs w:val="24"/>
          <w:lang w:eastAsia="zh-CN"/>
        </w:rPr>
        <w:t>需</w:t>
      </w:r>
      <w:r>
        <w:rPr>
          <w:rFonts w:hint="eastAsia" w:ascii="宋体" w:hAnsi="宋体"/>
          <w:sz w:val="24"/>
          <w:szCs w:val="24"/>
        </w:rPr>
        <w:t>机械结构设计、选材合理，精度高，运行平稳，噪音低，寿命长久。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" w:beforeLines="35" w:after="109" w:afterLines="35"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需</w:t>
      </w:r>
      <w:r>
        <w:rPr>
          <w:rFonts w:hint="eastAsia" w:ascii="宋体" w:hAnsi="宋体"/>
          <w:sz w:val="24"/>
          <w:szCs w:val="24"/>
        </w:rPr>
        <w:t>电脑数码控制设计，大容量CPU中央处理器,智能化软件编程，并具有超力矩过载保护等功能。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" w:beforeLines="35" w:after="109" w:afterLines="35"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大屏幕液晶背光显示。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" w:beforeLines="35" w:after="109" w:afterLines="35"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关节活动度活动范围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适应性增大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" w:beforeLines="35" w:after="109" w:afterLines="35"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关节角度速度变化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分布合理。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" w:beforeLines="35" w:after="109" w:afterLines="35"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产品运动轨迹需要符合人体运动生理曲线，防止二次损伤。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" w:beforeLines="35" w:after="109" w:afterLines="35"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安全护手板设置,可保障手掌不会因机器故障受到伤害。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" w:beforeLines="35" w:after="109" w:afterLines="35"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关节角度活动范围：0°—150°；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" w:beforeLines="35" w:after="109" w:afterLines="35"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关节角度变化速度范围：0.5°—3°/s；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" w:beforeLines="35" w:after="109" w:afterLines="35" w:line="360" w:lineRule="auto"/>
        <w:ind w:left="440" w:hanging="480" w:hanging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 功耗：≤60W。</w:t>
      </w:r>
      <w:bookmarkStart w:id="0" w:name="_GoBack"/>
      <w:bookmarkEnd w:id="0"/>
    </w:p>
    <w:p>
      <w:pPr>
        <w:tabs>
          <w:tab w:val="left" w:pos="0"/>
        </w:tabs>
        <w:spacing w:before="109" w:beforeLines="35" w:after="109" w:afterLines="35" w:line="380" w:lineRule="exact"/>
        <w:ind w:left="440" w:hanging="440" w:hangingChars="200"/>
        <w:rPr>
          <w:rFonts w:hint="eastAsia" w:ascii="宋体" w:hAnsi="宋体"/>
          <w:sz w:val="22"/>
        </w:rPr>
      </w:pPr>
    </w:p>
    <w:p>
      <w:pPr>
        <w:ind w:left="560" w:hanging="420" w:hangingChars="200"/>
        <w:jc w:val="center"/>
      </w:pPr>
    </w:p>
    <w:sectPr>
      <w:headerReference r:id="rId3" w:type="default"/>
      <w:pgSz w:w="11906" w:h="16838"/>
      <w:pgMar w:top="1417" w:right="1416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B9840"/>
    <w:multiLevelType w:val="singleLevel"/>
    <w:tmpl w:val="698B98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00000000"/>
    <w:rsid w:val="15B2291C"/>
    <w:rsid w:val="79B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317</Characters>
  <Lines>0</Lines>
  <Paragraphs>0</Paragraphs>
  <TotalTime>22</TotalTime>
  <ScaleCrop>false</ScaleCrop>
  <LinksUpToDate>false</LinksUpToDate>
  <CharactersWithSpaces>331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zd</dc:creator>
  <cp:lastModifiedBy>无以言表</cp:lastModifiedBy>
  <cp:lastPrinted>2022-07-22T01:42:06Z</cp:lastPrinted>
  <dcterms:modified xsi:type="dcterms:W3CDTF">2022-07-22T01:42:10Z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29D5EFBA7C924FBEA970B79739D7F0F8</vt:lpwstr>
  </property>
</Properties>
</file>